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D0C" w:rsidRDefault="00A23D0C" w:rsidP="00A23D0C">
      <w:pPr>
        <w:pStyle w:val="Sinespaciado"/>
        <w:jc w:val="center"/>
        <w:rPr>
          <w:rFonts w:ascii="Cambria" w:hAnsi="Cambria"/>
          <w:sz w:val="14"/>
        </w:rPr>
      </w:pPr>
    </w:p>
    <w:p w:rsidR="00A23D0C" w:rsidRDefault="00A23D0C" w:rsidP="00A23D0C">
      <w:pPr>
        <w:pStyle w:val="Sinespaciado"/>
        <w:jc w:val="center"/>
        <w:rPr>
          <w:rFonts w:ascii="Cambria" w:hAnsi="Cambria"/>
          <w:sz w:val="14"/>
        </w:rPr>
      </w:pPr>
    </w:p>
    <w:p w:rsidR="00A23D0C" w:rsidRDefault="00A23D0C" w:rsidP="00A23D0C">
      <w:pPr>
        <w:pStyle w:val="Sinespaciado"/>
        <w:jc w:val="center"/>
        <w:rPr>
          <w:rFonts w:ascii="Cambria" w:hAnsi="Cambria"/>
          <w:sz w:val="14"/>
        </w:rPr>
      </w:pPr>
    </w:p>
    <w:p w:rsidR="00A23D0C" w:rsidRDefault="00A23D0C" w:rsidP="00A23D0C">
      <w:pPr>
        <w:pStyle w:val="Sinespaciado"/>
        <w:jc w:val="center"/>
        <w:rPr>
          <w:rFonts w:ascii="Cambria" w:hAnsi="Cambria"/>
          <w:sz w:val="14"/>
        </w:rPr>
      </w:pPr>
    </w:p>
    <w:p w:rsidR="00A23D0C" w:rsidRPr="00540EB3" w:rsidRDefault="00A23D0C" w:rsidP="00A23D0C">
      <w:pPr>
        <w:pStyle w:val="Sinespaciado"/>
        <w:jc w:val="center"/>
        <w:rPr>
          <w:rFonts w:ascii="Cambria" w:hAnsi="Cambria"/>
          <w:sz w:val="14"/>
        </w:rPr>
      </w:pPr>
      <w:r w:rsidRPr="00540EB3">
        <w:rPr>
          <w:rFonts w:ascii="Cambria" w:hAnsi="Cambria"/>
          <w:sz w:val="14"/>
        </w:rPr>
        <w:t>REGISTRO OFICIAL Nº 303, DEL 19 DE OCTUBRE DEL 2010</w:t>
      </w:r>
    </w:p>
    <w:p w:rsidR="00C441A7" w:rsidRPr="00A23D0C" w:rsidRDefault="00A23D0C" w:rsidP="00A23D0C">
      <w:pPr>
        <w:pStyle w:val="Sinespaciado"/>
        <w:jc w:val="center"/>
        <w:rPr>
          <w:rFonts w:ascii="Cambria" w:hAnsi="Cambria"/>
          <w:sz w:val="14"/>
        </w:rPr>
      </w:pPr>
      <w:r w:rsidRPr="00540EB3">
        <w:rPr>
          <w:rFonts w:ascii="Cambria" w:hAnsi="Cambria"/>
          <w:sz w:val="14"/>
        </w:rPr>
        <w:t>CHANDUY-SANTA ELENA- ECUADOR</w:t>
      </w:r>
    </w:p>
    <w:p w:rsidR="0080783D" w:rsidRDefault="0080783D" w:rsidP="00C441A7">
      <w:pPr>
        <w:pStyle w:val="Sinespaciado"/>
        <w:jc w:val="center"/>
        <w:rPr>
          <w:rFonts w:ascii="Cambria" w:hAnsi="Cambria"/>
          <w:b/>
        </w:rPr>
      </w:pPr>
    </w:p>
    <w:p w:rsidR="00C441A7" w:rsidRPr="00540EB3" w:rsidRDefault="00C441A7" w:rsidP="00C441A7">
      <w:pPr>
        <w:pStyle w:val="Sinespaciado"/>
        <w:jc w:val="center"/>
        <w:rPr>
          <w:rFonts w:ascii="Cambria" w:hAnsi="Cambria"/>
          <w:b/>
        </w:rPr>
      </w:pPr>
      <w:r w:rsidRPr="00540EB3">
        <w:rPr>
          <w:rFonts w:ascii="Cambria" w:hAnsi="Cambria"/>
          <w:b/>
        </w:rPr>
        <w:t>GOBIERNO AUTONOMO DESCENTRALIZADO PARROQUIAL RURAL DE CHANDUY</w:t>
      </w:r>
    </w:p>
    <w:p w:rsidR="00C441A7" w:rsidRPr="00540EB3" w:rsidRDefault="00A23D0C" w:rsidP="00C441A7">
      <w:pPr>
        <w:pStyle w:val="Sinespaciado"/>
        <w:jc w:val="center"/>
        <w:rPr>
          <w:rFonts w:ascii="Cambria" w:hAnsi="Cambria"/>
          <w:sz w:val="24"/>
          <w:szCs w:val="24"/>
        </w:rPr>
      </w:pPr>
      <w:r>
        <w:rPr>
          <w:rFonts w:ascii="Cambria" w:hAnsi="Cambria"/>
          <w:sz w:val="24"/>
          <w:szCs w:val="24"/>
        </w:rPr>
        <w:t>ACTA Nº 002-2020</w:t>
      </w:r>
    </w:p>
    <w:p w:rsidR="00C441A7" w:rsidRPr="00540EB3" w:rsidRDefault="00C441A7" w:rsidP="00C441A7">
      <w:pPr>
        <w:pStyle w:val="Sinespaciado"/>
        <w:jc w:val="center"/>
        <w:rPr>
          <w:rFonts w:ascii="Cambria" w:hAnsi="Cambria"/>
          <w:sz w:val="24"/>
          <w:szCs w:val="24"/>
        </w:rPr>
      </w:pPr>
    </w:p>
    <w:p w:rsidR="00C441A7" w:rsidRPr="00C86E96" w:rsidRDefault="0080783D" w:rsidP="00C441A7">
      <w:pPr>
        <w:pStyle w:val="Sinespaciado"/>
        <w:jc w:val="center"/>
        <w:rPr>
          <w:rFonts w:ascii="Cambria" w:hAnsi="Cambria"/>
          <w:b/>
          <w:sz w:val="24"/>
          <w:szCs w:val="24"/>
        </w:rPr>
      </w:pPr>
      <w:r>
        <w:rPr>
          <w:rFonts w:ascii="Cambria" w:hAnsi="Cambria"/>
          <w:b/>
          <w:sz w:val="24"/>
          <w:szCs w:val="24"/>
        </w:rPr>
        <w:t>SEGUNDA</w:t>
      </w:r>
      <w:r w:rsidR="00C441A7">
        <w:rPr>
          <w:rFonts w:ascii="Cambria" w:hAnsi="Cambria"/>
          <w:b/>
          <w:sz w:val="24"/>
          <w:szCs w:val="24"/>
        </w:rPr>
        <w:t xml:space="preserve"> </w:t>
      </w:r>
      <w:r w:rsidR="00C441A7" w:rsidRPr="00C86E96">
        <w:rPr>
          <w:rFonts w:ascii="Cambria" w:hAnsi="Cambria"/>
          <w:b/>
          <w:sz w:val="24"/>
          <w:szCs w:val="24"/>
        </w:rPr>
        <w:t xml:space="preserve">SESION ORDINARIA DEL MES DE </w:t>
      </w:r>
      <w:r w:rsidR="00C441A7">
        <w:rPr>
          <w:rFonts w:ascii="Cambria" w:hAnsi="Cambria"/>
          <w:b/>
          <w:sz w:val="24"/>
          <w:szCs w:val="24"/>
        </w:rPr>
        <w:t>ENERO</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p>
    <w:p w:rsidR="00C441A7" w:rsidRPr="00540EB3" w:rsidRDefault="00C441A7" w:rsidP="00C441A7">
      <w:pPr>
        <w:spacing w:after="0" w:line="240" w:lineRule="auto"/>
        <w:ind w:left="-142"/>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 xml:space="preserve">En la Parroquia Chanduy Provincia de Santa Elena, a </w:t>
      </w:r>
      <w:r>
        <w:rPr>
          <w:rFonts w:ascii="Cambria" w:eastAsia="Arial Unicode MS" w:hAnsi="Cambria" w:cstheme="minorHAnsi"/>
          <w:color w:val="000000" w:themeColor="text1"/>
          <w:sz w:val="24"/>
          <w:szCs w:val="24"/>
        </w:rPr>
        <w:t xml:space="preserve">los </w:t>
      </w:r>
      <w:r w:rsidR="00245F56">
        <w:rPr>
          <w:rFonts w:ascii="Cambria" w:eastAsia="Arial Unicode MS" w:hAnsi="Cambria" w:cstheme="minorHAnsi"/>
          <w:color w:val="000000" w:themeColor="text1"/>
          <w:sz w:val="24"/>
          <w:szCs w:val="24"/>
        </w:rPr>
        <w:t>treinta y un días</w:t>
      </w:r>
      <w:r>
        <w:rPr>
          <w:rFonts w:ascii="Cambria" w:eastAsia="Arial Unicode MS" w:hAnsi="Cambria" w:cstheme="minorHAnsi"/>
          <w:color w:val="000000" w:themeColor="text1"/>
          <w:sz w:val="24"/>
          <w:szCs w:val="24"/>
        </w:rPr>
        <w:t xml:space="preserve"> del </w:t>
      </w:r>
      <w:r w:rsidR="00890068">
        <w:rPr>
          <w:rFonts w:ascii="Cambria" w:eastAsia="Arial Unicode MS" w:hAnsi="Cambria" w:cstheme="minorHAnsi"/>
          <w:color w:val="000000" w:themeColor="text1"/>
          <w:sz w:val="24"/>
          <w:szCs w:val="24"/>
        </w:rPr>
        <w:t>mes de</w:t>
      </w:r>
      <w:r>
        <w:rPr>
          <w:rFonts w:ascii="Cambria" w:eastAsia="Arial Unicode MS" w:hAnsi="Cambria" w:cstheme="minorHAnsi"/>
          <w:color w:val="000000" w:themeColor="text1"/>
          <w:sz w:val="24"/>
          <w:szCs w:val="24"/>
        </w:rPr>
        <w:t xml:space="preserve"> enero d</w:t>
      </w:r>
      <w:r w:rsidRPr="00540EB3">
        <w:rPr>
          <w:rFonts w:ascii="Cambria" w:eastAsia="Arial Unicode MS" w:hAnsi="Cambria" w:cstheme="minorHAnsi"/>
          <w:color w:val="000000" w:themeColor="text1"/>
          <w:sz w:val="24"/>
          <w:szCs w:val="24"/>
        </w:rPr>
        <w:t>el 20</w:t>
      </w:r>
      <w:r>
        <w:rPr>
          <w:rFonts w:ascii="Cambria" w:eastAsia="Arial Unicode MS" w:hAnsi="Cambria" w:cstheme="minorHAnsi"/>
          <w:color w:val="000000" w:themeColor="text1"/>
          <w:sz w:val="24"/>
          <w:szCs w:val="24"/>
        </w:rPr>
        <w:t>20</w:t>
      </w:r>
      <w:r w:rsidRPr="00540EB3">
        <w:rPr>
          <w:rFonts w:ascii="Cambria" w:eastAsia="Arial Unicode MS" w:hAnsi="Cambria" w:cstheme="minorHAnsi"/>
          <w:color w:val="000000" w:themeColor="text1"/>
          <w:sz w:val="24"/>
          <w:szCs w:val="24"/>
        </w:rPr>
        <w:t xml:space="preserve"> y según el Código Orgánico de Organización Territorial, Autonomía y Descentralizac</w:t>
      </w:r>
      <w:r>
        <w:rPr>
          <w:rFonts w:ascii="Cambria" w:eastAsia="Arial Unicode MS" w:hAnsi="Cambria" w:cstheme="minorHAnsi"/>
          <w:color w:val="000000" w:themeColor="text1"/>
          <w:sz w:val="24"/>
          <w:szCs w:val="24"/>
        </w:rPr>
        <w:t>ión en su art., 318 se reúnen el</w:t>
      </w:r>
      <w:r w:rsidRPr="00540EB3">
        <w:rPr>
          <w:rFonts w:ascii="Cambria" w:eastAsia="Arial Unicode MS" w:hAnsi="Cambria" w:cstheme="minorHAnsi"/>
          <w:color w:val="000000" w:themeColor="text1"/>
          <w:sz w:val="24"/>
          <w:szCs w:val="24"/>
        </w:rPr>
        <w:t xml:space="preserve"> Sr. </w:t>
      </w:r>
      <w:r>
        <w:rPr>
          <w:rFonts w:ascii="Cambria" w:eastAsia="Arial Unicode MS" w:hAnsi="Cambria" w:cstheme="minorHAnsi"/>
          <w:color w:val="000000" w:themeColor="text1"/>
          <w:sz w:val="24"/>
          <w:szCs w:val="24"/>
        </w:rPr>
        <w:t>Juanito Apolinario Alfonso</w:t>
      </w:r>
      <w:r w:rsidRPr="00540EB3">
        <w:rPr>
          <w:rFonts w:ascii="Cambria" w:eastAsia="Arial Unicode MS" w:hAnsi="Cambria" w:cstheme="minorHAnsi"/>
          <w:color w:val="000000" w:themeColor="text1"/>
          <w:sz w:val="24"/>
          <w:szCs w:val="24"/>
        </w:rPr>
        <w:t xml:space="preserve"> – President</w:t>
      </w:r>
      <w:r>
        <w:rPr>
          <w:rFonts w:ascii="Cambria" w:eastAsia="Arial Unicode MS" w:hAnsi="Cambria" w:cstheme="minorHAnsi"/>
          <w:color w:val="000000" w:themeColor="text1"/>
          <w:sz w:val="24"/>
          <w:szCs w:val="24"/>
        </w:rPr>
        <w:t>e</w:t>
      </w:r>
      <w:r w:rsidRPr="00540EB3">
        <w:rPr>
          <w:rFonts w:ascii="Cambria" w:eastAsia="Arial Unicode MS" w:hAnsi="Cambria" w:cstheme="minorHAnsi"/>
          <w:color w:val="000000" w:themeColor="text1"/>
          <w:sz w:val="24"/>
          <w:szCs w:val="24"/>
        </w:rPr>
        <w:t>, Sr</w:t>
      </w:r>
      <w:r>
        <w:rPr>
          <w:rFonts w:ascii="Cambria" w:eastAsia="Arial Unicode MS" w:hAnsi="Cambria" w:cstheme="minorHAnsi"/>
          <w:color w:val="000000" w:themeColor="text1"/>
          <w:sz w:val="24"/>
          <w:szCs w:val="24"/>
        </w:rPr>
        <w:t>a</w:t>
      </w:r>
      <w:r w:rsidRPr="00540EB3">
        <w:rPr>
          <w:rFonts w:ascii="Cambria" w:eastAsia="Arial Unicode MS" w:hAnsi="Cambria" w:cstheme="minorHAnsi"/>
          <w:color w:val="000000" w:themeColor="text1"/>
          <w:sz w:val="24"/>
          <w:szCs w:val="24"/>
        </w:rPr>
        <w:t xml:space="preserve">. </w:t>
      </w:r>
      <w:r>
        <w:rPr>
          <w:rFonts w:ascii="Cambria" w:eastAsia="Arial Unicode MS" w:hAnsi="Cambria" w:cstheme="minorHAnsi"/>
          <w:color w:val="000000" w:themeColor="text1"/>
          <w:sz w:val="24"/>
          <w:szCs w:val="24"/>
        </w:rPr>
        <w:t>Maritza Torres José</w:t>
      </w:r>
      <w:r w:rsidRPr="00540EB3">
        <w:rPr>
          <w:rFonts w:ascii="Cambria" w:eastAsia="Arial Unicode MS" w:hAnsi="Cambria" w:cstheme="minorHAnsi"/>
          <w:color w:val="000000" w:themeColor="text1"/>
          <w:sz w:val="24"/>
          <w:szCs w:val="24"/>
        </w:rPr>
        <w:t xml:space="preserve"> Vicepresidente y Vocales Principales Sr. </w:t>
      </w:r>
      <w:r>
        <w:rPr>
          <w:rFonts w:ascii="Cambria" w:eastAsia="Arial Unicode MS" w:hAnsi="Cambria" w:cstheme="minorHAnsi"/>
          <w:color w:val="000000" w:themeColor="text1"/>
          <w:sz w:val="24"/>
          <w:szCs w:val="24"/>
        </w:rPr>
        <w:t>Luis Lindao</w:t>
      </w:r>
      <w:r w:rsidRPr="00540EB3">
        <w:rPr>
          <w:rFonts w:ascii="Cambria" w:eastAsia="Arial Unicode MS" w:hAnsi="Cambria" w:cstheme="minorHAnsi"/>
          <w:color w:val="000000" w:themeColor="text1"/>
          <w:sz w:val="24"/>
          <w:szCs w:val="24"/>
        </w:rPr>
        <w:t xml:space="preserve">, </w:t>
      </w:r>
      <w:r>
        <w:rPr>
          <w:rFonts w:ascii="Cambria" w:eastAsia="Arial Unicode MS" w:hAnsi="Cambria" w:cstheme="minorHAnsi"/>
          <w:color w:val="000000" w:themeColor="text1"/>
          <w:sz w:val="24"/>
          <w:szCs w:val="24"/>
        </w:rPr>
        <w:t>Sr</w:t>
      </w:r>
      <w:r w:rsidRPr="00540EB3">
        <w:rPr>
          <w:rFonts w:ascii="Cambria" w:eastAsia="Arial Unicode MS" w:hAnsi="Cambria" w:cstheme="minorHAnsi"/>
          <w:color w:val="000000" w:themeColor="text1"/>
          <w:sz w:val="24"/>
          <w:szCs w:val="24"/>
        </w:rPr>
        <w:t xml:space="preserve">. </w:t>
      </w:r>
      <w:r>
        <w:rPr>
          <w:rFonts w:ascii="Cambria" w:eastAsia="Arial Unicode MS" w:hAnsi="Cambria" w:cstheme="minorHAnsi"/>
          <w:color w:val="000000" w:themeColor="text1"/>
          <w:sz w:val="24"/>
          <w:szCs w:val="24"/>
        </w:rPr>
        <w:t>Miguel Asencio Villón</w:t>
      </w:r>
      <w:r w:rsidRPr="00540EB3">
        <w:rPr>
          <w:rFonts w:ascii="Cambria" w:eastAsia="Arial Unicode MS" w:hAnsi="Cambria" w:cstheme="minorHAnsi"/>
          <w:color w:val="000000" w:themeColor="text1"/>
          <w:sz w:val="24"/>
          <w:szCs w:val="24"/>
        </w:rPr>
        <w:t xml:space="preserve">, Sr. </w:t>
      </w:r>
      <w:r>
        <w:rPr>
          <w:rFonts w:ascii="Cambria" w:eastAsia="Arial Unicode MS" w:hAnsi="Cambria" w:cstheme="minorHAnsi"/>
          <w:color w:val="000000" w:themeColor="text1"/>
          <w:sz w:val="24"/>
          <w:szCs w:val="24"/>
        </w:rPr>
        <w:t>Esteban Yépez Villalva</w:t>
      </w:r>
      <w:r w:rsidRPr="00540EB3">
        <w:rPr>
          <w:rFonts w:ascii="Cambria" w:eastAsia="Arial Unicode MS" w:hAnsi="Cambria" w:cstheme="minorHAnsi"/>
          <w:color w:val="000000" w:themeColor="text1"/>
          <w:sz w:val="24"/>
          <w:szCs w:val="24"/>
        </w:rPr>
        <w:t xml:space="preserve"> y </w:t>
      </w:r>
      <w:r>
        <w:rPr>
          <w:rFonts w:ascii="Cambria" w:eastAsia="Arial Unicode MS" w:hAnsi="Cambria" w:cstheme="minorHAnsi"/>
          <w:color w:val="000000" w:themeColor="text1"/>
          <w:sz w:val="24"/>
          <w:szCs w:val="24"/>
        </w:rPr>
        <w:t>Tnlga.</w:t>
      </w:r>
      <w:r w:rsidRPr="00540EB3">
        <w:rPr>
          <w:rFonts w:ascii="Cambria" w:eastAsia="Arial Unicode MS" w:hAnsi="Cambria" w:cstheme="minorHAnsi"/>
          <w:color w:val="000000" w:themeColor="text1"/>
          <w:sz w:val="24"/>
          <w:szCs w:val="24"/>
        </w:rPr>
        <w:t xml:space="preserve"> </w:t>
      </w:r>
      <w:r>
        <w:rPr>
          <w:rFonts w:ascii="Cambria" w:eastAsia="Arial Unicode MS" w:hAnsi="Cambria" w:cstheme="minorHAnsi"/>
          <w:color w:val="000000" w:themeColor="text1"/>
          <w:sz w:val="24"/>
          <w:szCs w:val="24"/>
        </w:rPr>
        <w:t>Viviana Parrales Asencio</w:t>
      </w:r>
      <w:r w:rsidRPr="00540EB3">
        <w:rPr>
          <w:rFonts w:ascii="Cambria" w:eastAsia="Arial Unicode MS" w:hAnsi="Cambria" w:cstheme="minorHAnsi"/>
          <w:color w:val="000000" w:themeColor="text1"/>
          <w:sz w:val="24"/>
          <w:szCs w:val="24"/>
        </w:rPr>
        <w:t xml:space="preserve"> Secretaria. </w:t>
      </w:r>
    </w:p>
    <w:p w:rsidR="00C441A7" w:rsidRPr="00540EB3" w:rsidRDefault="00C441A7" w:rsidP="00C441A7">
      <w:pPr>
        <w:spacing w:after="0" w:line="240" w:lineRule="auto"/>
        <w:ind w:left="-142"/>
        <w:jc w:val="both"/>
        <w:rPr>
          <w:rFonts w:ascii="Cambria" w:eastAsia="Arial Unicode MS" w:hAnsi="Cambria" w:cstheme="minorHAnsi"/>
          <w:color w:val="000000" w:themeColor="text1"/>
          <w:sz w:val="24"/>
          <w:szCs w:val="24"/>
        </w:rPr>
      </w:pPr>
    </w:p>
    <w:p w:rsidR="00C441A7" w:rsidRPr="00540EB3" w:rsidRDefault="00C441A7" w:rsidP="00A23D0C">
      <w:pPr>
        <w:spacing w:after="0" w:line="240" w:lineRule="auto"/>
        <w:ind w:left="-142"/>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Para esta sesión se elaboró el siguiente orden del día:</w:t>
      </w:r>
      <w:bookmarkStart w:id="0" w:name="_GoBack"/>
      <w:bookmarkEnd w:id="0"/>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1.-Instalación de la asamblea</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2.-Lectura del Acta anterior</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Pr>
          <w:rFonts w:ascii="Cambria" w:eastAsia="Arial Unicode MS" w:hAnsi="Cambria" w:cstheme="minorHAnsi"/>
          <w:color w:val="000000" w:themeColor="text1"/>
          <w:sz w:val="24"/>
          <w:szCs w:val="24"/>
        </w:rPr>
        <w:t>3-Informe del Sr. Presidente</w:t>
      </w:r>
    </w:p>
    <w:p w:rsidR="00C441A7" w:rsidRDefault="00C441A7" w:rsidP="00C441A7">
      <w:pPr>
        <w:spacing w:after="0" w:line="240" w:lineRule="auto"/>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4.-Informe de Comisiones</w:t>
      </w:r>
    </w:p>
    <w:p w:rsidR="00C441A7" w:rsidRDefault="00C441A7" w:rsidP="00C441A7">
      <w:pPr>
        <w:spacing w:after="0" w:line="240" w:lineRule="auto"/>
        <w:jc w:val="both"/>
        <w:rPr>
          <w:rFonts w:ascii="Cambria" w:eastAsia="Arial Unicode MS" w:hAnsi="Cambria" w:cstheme="minorHAnsi"/>
          <w:color w:val="000000" w:themeColor="text1"/>
          <w:sz w:val="24"/>
          <w:szCs w:val="24"/>
        </w:rPr>
      </w:pPr>
      <w:r>
        <w:rPr>
          <w:rFonts w:ascii="Cambria" w:eastAsia="Arial Unicode MS" w:hAnsi="Cambria" w:cstheme="minorHAnsi"/>
          <w:color w:val="000000" w:themeColor="text1"/>
          <w:sz w:val="24"/>
          <w:szCs w:val="24"/>
        </w:rPr>
        <w:t>5.- Asistente Administrativo y Facilitador del Infocentro</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Pr>
          <w:rFonts w:ascii="Cambria" w:eastAsia="Arial Unicode MS" w:hAnsi="Cambria" w:cstheme="minorHAnsi"/>
          <w:color w:val="000000" w:themeColor="text1"/>
          <w:sz w:val="24"/>
          <w:szCs w:val="24"/>
        </w:rPr>
        <w:t>6</w:t>
      </w:r>
      <w:r w:rsidRPr="00540EB3">
        <w:rPr>
          <w:rFonts w:ascii="Cambria" w:eastAsia="Arial Unicode MS" w:hAnsi="Cambria" w:cstheme="minorHAnsi"/>
          <w:color w:val="000000" w:themeColor="text1"/>
          <w:sz w:val="24"/>
          <w:szCs w:val="24"/>
        </w:rPr>
        <w:t>.-Varios y resoluciones</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Pr>
          <w:rFonts w:ascii="Cambria" w:eastAsia="Arial Unicode MS" w:hAnsi="Cambria" w:cstheme="minorHAnsi"/>
          <w:color w:val="000000" w:themeColor="text1"/>
          <w:sz w:val="24"/>
          <w:szCs w:val="24"/>
        </w:rPr>
        <w:t>7</w:t>
      </w:r>
      <w:r w:rsidRPr="00540EB3">
        <w:rPr>
          <w:rFonts w:ascii="Cambria" w:eastAsia="Arial Unicode MS" w:hAnsi="Cambria" w:cstheme="minorHAnsi"/>
          <w:color w:val="000000" w:themeColor="text1"/>
          <w:sz w:val="24"/>
          <w:szCs w:val="24"/>
        </w:rPr>
        <w:t>.-Clausura de la asamblea</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 xml:space="preserve">El día </w:t>
      </w:r>
      <w:r w:rsidR="00890068">
        <w:rPr>
          <w:rFonts w:ascii="Cambria" w:eastAsia="Arial Unicode MS" w:hAnsi="Cambria" w:cstheme="minorHAnsi"/>
          <w:color w:val="000000" w:themeColor="text1"/>
          <w:sz w:val="24"/>
          <w:szCs w:val="24"/>
        </w:rPr>
        <w:t>viernes 31 de enero</w:t>
      </w:r>
      <w:r>
        <w:rPr>
          <w:rFonts w:ascii="Cambria" w:eastAsia="Arial Unicode MS" w:hAnsi="Cambria" w:cstheme="minorHAnsi"/>
          <w:color w:val="000000" w:themeColor="text1"/>
          <w:sz w:val="24"/>
          <w:szCs w:val="24"/>
        </w:rPr>
        <w:t xml:space="preserve"> del 2020 siendo las 1</w:t>
      </w:r>
      <w:r w:rsidR="0013583E">
        <w:rPr>
          <w:rFonts w:ascii="Cambria" w:eastAsia="Arial Unicode MS" w:hAnsi="Cambria" w:cstheme="minorHAnsi"/>
          <w:color w:val="000000" w:themeColor="text1"/>
          <w:sz w:val="24"/>
          <w:szCs w:val="24"/>
        </w:rPr>
        <w:t>1</w:t>
      </w:r>
      <w:r>
        <w:rPr>
          <w:rFonts w:ascii="Cambria" w:eastAsia="Arial Unicode MS" w:hAnsi="Cambria" w:cstheme="minorHAnsi"/>
          <w:color w:val="000000" w:themeColor="text1"/>
          <w:sz w:val="24"/>
          <w:szCs w:val="24"/>
        </w:rPr>
        <w:t>:</w:t>
      </w:r>
      <w:r w:rsidR="0013583E">
        <w:rPr>
          <w:rFonts w:ascii="Cambria" w:eastAsia="Arial Unicode MS" w:hAnsi="Cambria" w:cstheme="minorHAnsi"/>
          <w:color w:val="000000" w:themeColor="text1"/>
          <w:sz w:val="24"/>
          <w:szCs w:val="24"/>
        </w:rPr>
        <w:t>0</w:t>
      </w:r>
      <w:r>
        <w:rPr>
          <w:rFonts w:ascii="Cambria" w:eastAsia="Arial Unicode MS" w:hAnsi="Cambria" w:cstheme="minorHAnsi"/>
          <w:color w:val="000000" w:themeColor="text1"/>
          <w:sz w:val="24"/>
          <w:szCs w:val="24"/>
        </w:rPr>
        <w:t xml:space="preserve">0 </w:t>
      </w:r>
      <w:r w:rsidRPr="00540EB3">
        <w:rPr>
          <w:rFonts w:ascii="Cambria" w:eastAsia="Arial Unicode MS" w:hAnsi="Cambria" w:cstheme="minorHAnsi"/>
          <w:color w:val="000000" w:themeColor="text1"/>
          <w:sz w:val="24"/>
          <w:szCs w:val="24"/>
        </w:rPr>
        <w:t>horas se aprueba el orden del día.</w:t>
      </w:r>
    </w:p>
    <w:p w:rsidR="00C441A7" w:rsidRPr="00540EB3" w:rsidRDefault="00C441A7" w:rsidP="00C441A7">
      <w:pPr>
        <w:spacing w:after="0" w:line="240" w:lineRule="auto"/>
        <w:jc w:val="both"/>
        <w:rPr>
          <w:rFonts w:ascii="Cambria" w:eastAsia="Arial Unicode MS" w:hAnsi="Cambria" w:cstheme="minorHAnsi"/>
          <w:b/>
          <w:color w:val="000000" w:themeColor="text1"/>
          <w:sz w:val="24"/>
          <w:szCs w:val="24"/>
        </w:rPr>
      </w:pPr>
    </w:p>
    <w:p w:rsidR="00C441A7" w:rsidRPr="00540EB3" w:rsidRDefault="00C441A7" w:rsidP="00C441A7">
      <w:pPr>
        <w:spacing w:after="0" w:line="240" w:lineRule="auto"/>
        <w:jc w:val="both"/>
        <w:rPr>
          <w:rFonts w:ascii="Cambria" w:eastAsia="Arial Unicode MS" w:hAnsi="Cambria" w:cstheme="minorHAnsi"/>
          <w:b/>
          <w:color w:val="000000" w:themeColor="text1"/>
          <w:sz w:val="24"/>
          <w:szCs w:val="24"/>
        </w:rPr>
      </w:pPr>
      <w:r w:rsidRPr="00540EB3">
        <w:rPr>
          <w:rFonts w:ascii="Cambria" w:eastAsia="Arial Unicode MS" w:hAnsi="Cambria" w:cstheme="minorHAnsi"/>
          <w:b/>
          <w:color w:val="000000" w:themeColor="text1"/>
          <w:sz w:val="24"/>
          <w:szCs w:val="24"/>
        </w:rPr>
        <w:t>1.-INSTALACION DE LA ASAMBLEA</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Pr>
          <w:rFonts w:ascii="Cambria" w:eastAsia="Arial Unicode MS" w:hAnsi="Cambria" w:cstheme="minorHAnsi"/>
          <w:color w:val="000000" w:themeColor="text1"/>
          <w:sz w:val="24"/>
          <w:szCs w:val="24"/>
        </w:rPr>
        <w:t>El Sr. Juanito Apolinario Alfonso - Presidente</w:t>
      </w:r>
      <w:r w:rsidRPr="00540EB3">
        <w:rPr>
          <w:rFonts w:ascii="Cambria" w:eastAsia="Arial Unicode MS" w:hAnsi="Cambria" w:cstheme="minorHAnsi"/>
          <w:color w:val="000000" w:themeColor="text1"/>
          <w:sz w:val="24"/>
          <w:szCs w:val="24"/>
        </w:rPr>
        <w:t xml:space="preserve"> de la Institución saluda e instala la sesión.</w:t>
      </w:r>
    </w:p>
    <w:p w:rsidR="00C441A7" w:rsidRPr="00540EB3" w:rsidRDefault="00C441A7" w:rsidP="00C441A7">
      <w:pPr>
        <w:spacing w:after="0" w:line="240" w:lineRule="auto"/>
        <w:jc w:val="both"/>
        <w:rPr>
          <w:rFonts w:ascii="Cambria" w:eastAsia="Arial Unicode MS" w:hAnsi="Cambria" w:cstheme="minorHAnsi"/>
          <w:b/>
          <w:color w:val="000000" w:themeColor="text1"/>
          <w:sz w:val="24"/>
          <w:szCs w:val="24"/>
        </w:rPr>
      </w:pPr>
    </w:p>
    <w:p w:rsidR="00C441A7" w:rsidRPr="00540EB3" w:rsidRDefault="00C441A7" w:rsidP="00C441A7">
      <w:pPr>
        <w:spacing w:after="0" w:line="240" w:lineRule="auto"/>
        <w:jc w:val="both"/>
        <w:rPr>
          <w:rFonts w:ascii="Cambria" w:eastAsia="Arial Unicode MS" w:hAnsi="Cambria" w:cstheme="minorHAnsi"/>
          <w:b/>
          <w:color w:val="000000" w:themeColor="text1"/>
          <w:sz w:val="24"/>
          <w:szCs w:val="24"/>
        </w:rPr>
      </w:pPr>
      <w:r w:rsidRPr="00540EB3">
        <w:rPr>
          <w:rFonts w:ascii="Cambria" w:eastAsia="Arial Unicode MS" w:hAnsi="Cambria" w:cstheme="minorHAnsi"/>
          <w:b/>
          <w:color w:val="000000" w:themeColor="text1"/>
          <w:sz w:val="24"/>
          <w:szCs w:val="24"/>
        </w:rPr>
        <w:t>2.- LECTURA DEL ACTA ANTERIOR</w:t>
      </w:r>
    </w:p>
    <w:p w:rsidR="00C441A7" w:rsidRPr="00540EB3" w:rsidRDefault="00C441A7" w:rsidP="00C441A7">
      <w:pPr>
        <w:spacing w:after="0" w:line="240" w:lineRule="auto"/>
        <w:jc w:val="both"/>
        <w:rPr>
          <w:rFonts w:ascii="Cambria" w:eastAsia="Arial Unicode MS" w:hAnsi="Cambria" w:cstheme="minorHAnsi"/>
          <w:color w:val="000000" w:themeColor="text1"/>
          <w:sz w:val="24"/>
          <w:szCs w:val="24"/>
        </w:rPr>
      </w:pPr>
      <w:r w:rsidRPr="00540EB3">
        <w:rPr>
          <w:rFonts w:ascii="Cambria" w:eastAsia="Arial Unicode MS" w:hAnsi="Cambria" w:cstheme="minorHAnsi"/>
          <w:color w:val="000000" w:themeColor="text1"/>
          <w:sz w:val="24"/>
          <w:szCs w:val="24"/>
        </w:rPr>
        <w:t>La Sr</w:t>
      </w:r>
      <w:r>
        <w:rPr>
          <w:rFonts w:ascii="Cambria" w:eastAsia="Arial Unicode MS" w:hAnsi="Cambria" w:cstheme="minorHAnsi"/>
          <w:color w:val="000000" w:themeColor="text1"/>
          <w:sz w:val="24"/>
          <w:szCs w:val="24"/>
        </w:rPr>
        <w:t>t</w:t>
      </w:r>
      <w:r w:rsidRPr="00540EB3">
        <w:rPr>
          <w:rFonts w:ascii="Cambria" w:eastAsia="Arial Unicode MS" w:hAnsi="Cambria" w:cstheme="minorHAnsi"/>
          <w:color w:val="000000" w:themeColor="text1"/>
          <w:sz w:val="24"/>
          <w:szCs w:val="24"/>
        </w:rPr>
        <w:t>a. secretaria procede a la lectura del acta anterior y estando todo lo actuado en orden se procede a la aprobación del acta.</w:t>
      </w:r>
    </w:p>
    <w:p w:rsidR="00C441A7" w:rsidRPr="00540EB3" w:rsidRDefault="00C441A7" w:rsidP="00C441A7">
      <w:pPr>
        <w:spacing w:after="0" w:line="240" w:lineRule="auto"/>
        <w:jc w:val="both"/>
        <w:rPr>
          <w:rFonts w:ascii="Cambria" w:hAnsi="Cambria"/>
          <w:b/>
          <w:sz w:val="24"/>
          <w:szCs w:val="24"/>
        </w:rPr>
      </w:pPr>
    </w:p>
    <w:p w:rsidR="00C441A7" w:rsidRDefault="00C441A7" w:rsidP="00C441A7">
      <w:pPr>
        <w:spacing w:after="0" w:line="240" w:lineRule="auto"/>
        <w:jc w:val="both"/>
        <w:rPr>
          <w:rFonts w:ascii="Cambria" w:eastAsia="Arial Unicode MS" w:hAnsi="Cambria" w:cstheme="minorHAnsi"/>
          <w:b/>
          <w:color w:val="000000" w:themeColor="text1"/>
          <w:sz w:val="24"/>
          <w:szCs w:val="24"/>
        </w:rPr>
      </w:pPr>
      <w:r>
        <w:rPr>
          <w:rFonts w:ascii="Cambria" w:eastAsia="Arial Unicode MS" w:hAnsi="Cambria" w:cstheme="minorHAnsi"/>
          <w:b/>
          <w:color w:val="000000" w:themeColor="text1"/>
          <w:sz w:val="24"/>
          <w:szCs w:val="24"/>
        </w:rPr>
        <w:t>3.-INFORME DEL</w:t>
      </w:r>
      <w:r w:rsidRPr="00540EB3">
        <w:rPr>
          <w:rFonts w:ascii="Cambria" w:eastAsia="Arial Unicode MS" w:hAnsi="Cambria" w:cstheme="minorHAnsi"/>
          <w:b/>
          <w:color w:val="000000" w:themeColor="text1"/>
          <w:sz w:val="24"/>
          <w:szCs w:val="24"/>
        </w:rPr>
        <w:t xml:space="preserve"> SEÑOR PRESIDENT</w:t>
      </w:r>
      <w:r>
        <w:rPr>
          <w:rFonts w:ascii="Cambria" w:eastAsia="Arial Unicode MS" w:hAnsi="Cambria" w:cstheme="minorHAnsi"/>
          <w:b/>
          <w:color w:val="000000" w:themeColor="text1"/>
          <w:sz w:val="24"/>
          <w:szCs w:val="24"/>
        </w:rPr>
        <w:t>E</w:t>
      </w:r>
    </w:p>
    <w:p w:rsidR="00CA4BDF" w:rsidRPr="00CA4BDF" w:rsidRDefault="00CA4BDF" w:rsidP="00C441A7">
      <w:pPr>
        <w:spacing w:after="0" w:line="240" w:lineRule="auto"/>
        <w:jc w:val="both"/>
        <w:rPr>
          <w:rFonts w:ascii="Cambria" w:eastAsia="Arial Unicode MS" w:hAnsi="Cambria" w:cstheme="minorHAnsi"/>
          <w:color w:val="000000" w:themeColor="text1"/>
          <w:sz w:val="24"/>
          <w:szCs w:val="24"/>
        </w:rPr>
      </w:pPr>
    </w:p>
    <w:p w:rsidR="001B4886" w:rsidRDefault="0013583E" w:rsidP="001B4886">
      <w:pPr>
        <w:spacing w:after="0" w:line="240" w:lineRule="auto"/>
        <w:jc w:val="both"/>
        <w:rPr>
          <w:rFonts w:ascii="Cambria" w:hAnsi="Cambria"/>
          <w:sz w:val="24"/>
          <w:szCs w:val="24"/>
        </w:rPr>
      </w:pPr>
      <w:r>
        <w:rPr>
          <w:rFonts w:ascii="Cambria" w:eastAsia="Arial Unicode MS" w:hAnsi="Cambria" w:cstheme="minorHAnsi"/>
          <w:b/>
          <w:color w:val="000000" w:themeColor="text1"/>
          <w:sz w:val="24"/>
          <w:szCs w:val="24"/>
        </w:rPr>
        <w:t>El Sr. Presidente</w:t>
      </w:r>
      <w:r w:rsidRPr="00540EB3">
        <w:rPr>
          <w:rFonts w:ascii="Cambria" w:hAnsi="Cambria"/>
          <w:sz w:val="24"/>
          <w:szCs w:val="24"/>
        </w:rPr>
        <w:t xml:space="preserve"> saluda, da la bienvenida y procede a informar de las actividades realizadas en </w:t>
      </w:r>
      <w:r>
        <w:rPr>
          <w:rFonts w:ascii="Cambria" w:hAnsi="Cambria"/>
          <w:sz w:val="24"/>
          <w:szCs w:val="24"/>
        </w:rPr>
        <w:t>la segunda quincena del mes de enero, estimados compañeros esperemos que este año que iniciamos sean de un buen desenvolvimiento en nuestras funciones.</w:t>
      </w:r>
    </w:p>
    <w:p w:rsidR="001B4886" w:rsidRDefault="001B4886" w:rsidP="001B4886">
      <w:pPr>
        <w:spacing w:after="0" w:line="240" w:lineRule="auto"/>
        <w:jc w:val="both"/>
        <w:rPr>
          <w:rFonts w:ascii="Cambria" w:hAnsi="Cambria"/>
          <w:sz w:val="24"/>
          <w:szCs w:val="24"/>
        </w:rPr>
      </w:pPr>
      <w:r>
        <w:rPr>
          <w:rFonts w:ascii="Cambria" w:hAnsi="Cambria"/>
          <w:sz w:val="24"/>
          <w:szCs w:val="24"/>
        </w:rPr>
        <w:t xml:space="preserve">En conversaciones mantenidas con la directora del MIES se dio a conocer </w:t>
      </w:r>
      <w:r w:rsidR="003360F4">
        <w:rPr>
          <w:rFonts w:ascii="Cambria" w:hAnsi="Cambria"/>
          <w:sz w:val="24"/>
          <w:szCs w:val="24"/>
        </w:rPr>
        <w:t>que se expenderá una nueva modalidad de adultos mayores en el mes de febrero.</w:t>
      </w:r>
    </w:p>
    <w:p w:rsidR="003360F4" w:rsidRDefault="003360F4" w:rsidP="001B4886">
      <w:pPr>
        <w:spacing w:after="0" w:line="240" w:lineRule="auto"/>
        <w:jc w:val="both"/>
        <w:rPr>
          <w:rFonts w:ascii="Cambria" w:hAnsi="Cambria"/>
          <w:sz w:val="24"/>
          <w:szCs w:val="24"/>
        </w:rPr>
      </w:pPr>
      <w:r>
        <w:rPr>
          <w:rFonts w:ascii="Cambria" w:hAnsi="Cambria"/>
          <w:sz w:val="24"/>
          <w:szCs w:val="24"/>
        </w:rPr>
        <w:t>Hemos oficiado a la Secretaria Nacional de Gestión de Riesgos para que nos facilite un informe sobre los sectores seguros que existen en la parroquia.</w:t>
      </w:r>
    </w:p>
    <w:p w:rsidR="003360F4" w:rsidRDefault="009518C7" w:rsidP="001B4886">
      <w:pPr>
        <w:spacing w:after="0" w:line="240" w:lineRule="auto"/>
        <w:jc w:val="both"/>
        <w:rPr>
          <w:rFonts w:ascii="Cambria" w:hAnsi="Cambria"/>
          <w:sz w:val="24"/>
          <w:szCs w:val="24"/>
        </w:rPr>
      </w:pPr>
      <w:r>
        <w:rPr>
          <w:rFonts w:ascii="Cambria" w:hAnsi="Cambria"/>
          <w:sz w:val="24"/>
          <w:szCs w:val="24"/>
        </w:rPr>
        <w:t>En reuniones con la prefectura se expuso el proyecto de escuela de futbol para los niños, actividad que se acogida por el GAD Parroquial y la llevara a cabo uno de los señores vocales.</w:t>
      </w:r>
    </w:p>
    <w:p w:rsidR="009518C7" w:rsidRDefault="009518C7" w:rsidP="001B4886">
      <w:pPr>
        <w:spacing w:after="0" w:line="240" w:lineRule="auto"/>
        <w:jc w:val="both"/>
        <w:rPr>
          <w:rFonts w:ascii="Cambria" w:hAnsi="Cambria"/>
          <w:sz w:val="24"/>
          <w:szCs w:val="24"/>
        </w:rPr>
      </w:pPr>
    </w:p>
    <w:p w:rsidR="009518C7" w:rsidRDefault="009518C7" w:rsidP="001B4886">
      <w:pPr>
        <w:spacing w:after="0" w:line="240" w:lineRule="auto"/>
        <w:jc w:val="both"/>
        <w:rPr>
          <w:rFonts w:ascii="Cambria" w:hAnsi="Cambria"/>
          <w:sz w:val="24"/>
          <w:szCs w:val="24"/>
        </w:rPr>
      </w:pPr>
    </w:p>
    <w:p w:rsidR="009518C7" w:rsidRDefault="009518C7" w:rsidP="001B4886">
      <w:pPr>
        <w:spacing w:after="0" w:line="240" w:lineRule="auto"/>
        <w:jc w:val="both"/>
        <w:rPr>
          <w:rFonts w:ascii="Cambria" w:hAnsi="Cambria"/>
          <w:sz w:val="24"/>
          <w:szCs w:val="24"/>
        </w:rPr>
      </w:pPr>
    </w:p>
    <w:p w:rsidR="009518C7" w:rsidRDefault="009518C7" w:rsidP="001B4886">
      <w:pPr>
        <w:spacing w:after="0" w:line="240" w:lineRule="auto"/>
        <w:jc w:val="both"/>
        <w:rPr>
          <w:rFonts w:ascii="Cambria" w:hAnsi="Cambria"/>
          <w:sz w:val="24"/>
          <w:szCs w:val="24"/>
        </w:rPr>
      </w:pPr>
      <w:r>
        <w:rPr>
          <w:rFonts w:ascii="Cambria" w:hAnsi="Cambria"/>
          <w:sz w:val="24"/>
          <w:szCs w:val="24"/>
        </w:rPr>
        <w:t>Se han realizado trabajo en una vía de acceso del Recinto Engullima perteneciente a la Comuna San Rafael deseo aclarar que no tenemos inserción alguna en esta actividad.</w:t>
      </w:r>
    </w:p>
    <w:p w:rsidR="009518C7" w:rsidRDefault="009518C7" w:rsidP="001B4886">
      <w:pPr>
        <w:spacing w:after="0" w:line="240" w:lineRule="auto"/>
        <w:jc w:val="both"/>
        <w:rPr>
          <w:rFonts w:ascii="Cambria" w:hAnsi="Cambria"/>
          <w:sz w:val="24"/>
          <w:szCs w:val="24"/>
        </w:rPr>
      </w:pPr>
      <w:r>
        <w:rPr>
          <w:rFonts w:ascii="Cambria" w:hAnsi="Cambria"/>
          <w:sz w:val="24"/>
          <w:szCs w:val="24"/>
        </w:rPr>
        <w:t xml:space="preserve">Como </w:t>
      </w:r>
      <w:r w:rsidR="0092323A">
        <w:rPr>
          <w:rFonts w:ascii="Cambria" w:hAnsi="Cambria"/>
          <w:sz w:val="24"/>
          <w:szCs w:val="24"/>
        </w:rPr>
        <w:t>es de su conocimiento hemos recibido oficio de parte de Ministerio de Telecomunicaciones exponiendo que consideremos en el presupuesto anual el pago del facilitador.</w:t>
      </w:r>
    </w:p>
    <w:p w:rsidR="0092323A" w:rsidRDefault="0092323A" w:rsidP="001B4886">
      <w:pPr>
        <w:spacing w:after="0" w:line="240" w:lineRule="auto"/>
        <w:jc w:val="both"/>
        <w:rPr>
          <w:rFonts w:ascii="Cambria" w:hAnsi="Cambria"/>
          <w:sz w:val="24"/>
          <w:szCs w:val="24"/>
        </w:rPr>
      </w:pPr>
      <w:r>
        <w:rPr>
          <w:rFonts w:ascii="Cambria" w:hAnsi="Cambria"/>
          <w:sz w:val="24"/>
          <w:szCs w:val="24"/>
        </w:rPr>
        <w:t>Además, en cuanto al Proyecto de las Caminera en la Zona Turística de la Comuna Puerto de Chanduy, hemos oficiado al Banco de Desarrollo para que se nos informe de los avances.</w:t>
      </w:r>
    </w:p>
    <w:p w:rsidR="00CA4BDF" w:rsidRDefault="0092323A" w:rsidP="00AE50A1">
      <w:pPr>
        <w:spacing w:after="0" w:line="240" w:lineRule="auto"/>
        <w:jc w:val="both"/>
        <w:rPr>
          <w:rFonts w:ascii="Cambria" w:hAnsi="Cambria"/>
          <w:sz w:val="24"/>
          <w:szCs w:val="24"/>
        </w:rPr>
      </w:pPr>
      <w:r>
        <w:rPr>
          <w:rFonts w:ascii="Cambria" w:hAnsi="Cambria"/>
          <w:sz w:val="24"/>
          <w:szCs w:val="24"/>
        </w:rPr>
        <w:t>Debido a las actividades dentro de nuestra área administrativa</w:t>
      </w:r>
      <w:r w:rsidR="00AE50A1">
        <w:rPr>
          <w:rFonts w:ascii="Cambria" w:hAnsi="Cambria"/>
          <w:sz w:val="24"/>
          <w:szCs w:val="24"/>
        </w:rPr>
        <w:t xml:space="preserve"> y de acuerdo a las necesidades de los señores vocales se considera la contratación de un asistente administrativo. </w:t>
      </w:r>
      <w:r>
        <w:rPr>
          <w:rFonts w:ascii="Cambria" w:hAnsi="Cambria"/>
          <w:sz w:val="24"/>
          <w:szCs w:val="24"/>
        </w:rPr>
        <w:t xml:space="preserve"> </w:t>
      </w:r>
    </w:p>
    <w:p w:rsidR="00AE50A1" w:rsidRPr="00AE50A1" w:rsidRDefault="00AE50A1" w:rsidP="00AE50A1">
      <w:pPr>
        <w:spacing w:after="0" w:line="240" w:lineRule="auto"/>
        <w:jc w:val="both"/>
        <w:rPr>
          <w:rFonts w:ascii="Cambria" w:hAnsi="Cambria"/>
          <w:sz w:val="24"/>
          <w:szCs w:val="24"/>
        </w:rPr>
      </w:pPr>
    </w:p>
    <w:p w:rsidR="0013583E" w:rsidRDefault="0013583E" w:rsidP="0013583E">
      <w:pPr>
        <w:spacing w:after="0" w:line="240" w:lineRule="auto"/>
        <w:jc w:val="both"/>
        <w:rPr>
          <w:rFonts w:ascii="Cambria" w:hAnsi="Cambria"/>
          <w:b/>
          <w:sz w:val="24"/>
          <w:szCs w:val="24"/>
        </w:rPr>
      </w:pPr>
      <w:r w:rsidRPr="00540EB3">
        <w:rPr>
          <w:rFonts w:ascii="Cambria" w:hAnsi="Cambria"/>
          <w:b/>
          <w:sz w:val="24"/>
          <w:szCs w:val="24"/>
        </w:rPr>
        <w:t>4.-INFORMES DE COMISIONES</w:t>
      </w:r>
    </w:p>
    <w:p w:rsidR="0013583E" w:rsidRDefault="0013583E" w:rsidP="0013583E">
      <w:pPr>
        <w:spacing w:after="0" w:line="240" w:lineRule="auto"/>
        <w:jc w:val="both"/>
        <w:rPr>
          <w:rFonts w:ascii="Cambria" w:hAnsi="Cambria"/>
          <w:b/>
          <w:sz w:val="24"/>
          <w:szCs w:val="24"/>
        </w:rPr>
      </w:pPr>
    </w:p>
    <w:p w:rsidR="0013583E" w:rsidRPr="00486490" w:rsidRDefault="0013583E" w:rsidP="0013583E">
      <w:pPr>
        <w:autoSpaceDE w:val="0"/>
        <w:autoSpaceDN w:val="0"/>
        <w:adjustRightInd w:val="0"/>
        <w:spacing w:after="0" w:line="240" w:lineRule="auto"/>
        <w:jc w:val="both"/>
        <w:rPr>
          <w:rFonts w:ascii="Cambria" w:hAnsi="Cambria" w:cs="Cambria"/>
          <w:color w:val="000000"/>
          <w:sz w:val="24"/>
          <w:szCs w:val="24"/>
        </w:rPr>
      </w:pPr>
      <w:r w:rsidRPr="00486490">
        <w:rPr>
          <w:rFonts w:ascii="Cambria" w:hAnsi="Cambria"/>
          <w:sz w:val="24"/>
          <w:szCs w:val="24"/>
        </w:rPr>
        <w:t>Los informes de los señores vocales reposan en secretaria de manera digital y física.</w:t>
      </w:r>
    </w:p>
    <w:p w:rsidR="0013583E" w:rsidRDefault="0013583E" w:rsidP="0013583E">
      <w:pPr>
        <w:spacing w:before="240" w:after="0" w:line="240" w:lineRule="auto"/>
        <w:ind w:right="57"/>
        <w:jc w:val="both"/>
        <w:rPr>
          <w:rFonts w:ascii="Cambria" w:hAnsi="Cambria"/>
          <w:b/>
          <w:sz w:val="24"/>
          <w:szCs w:val="24"/>
        </w:rPr>
      </w:pPr>
      <w:r>
        <w:rPr>
          <w:rFonts w:ascii="Cambria" w:hAnsi="Cambria" w:cstheme="minorHAnsi"/>
          <w:b/>
          <w:sz w:val="24"/>
          <w:szCs w:val="24"/>
        </w:rPr>
        <w:t>5</w:t>
      </w:r>
      <w:r w:rsidRPr="00540EB3">
        <w:rPr>
          <w:rFonts w:ascii="Cambria" w:hAnsi="Cambria" w:cstheme="minorHAnsi"/>
          <w:b/>
          <w:sz w:val="24"/>
          <w:szCs w:val="24"/>
        </w:rPr>
        <w:t>.-</w:t>
      </w:r>
      <w:r w:rsidR="00245F56">
        <w:rPr>
          <w:rFonts w:ascii="Cambria" w:hAnsi="Cambria"/>
          <w:b/>
          <w:sz w:val="24"/>
          <w:szCs w:val="24"/>
        </w:rPr>
        <w:t>ASISTENTE ADMINISTRATIVO -</w:t>
      </w:r>
      <w:r w:rsidR="00890068">
        <w:rPr>
          <w:rFonts w:ascii="Cambria" w:hAnsi="Cambria"/>
          <w:b/>
          <w:sz w:val="24"/>
          <w:szCs w:val="24"/>
        </w:rPr>
        <w:t xml:space="preserve"> FACIL</w:t>
      </w:r>
      <w:r w:rsidR="00AE50A1">
        <w:rPr>
          <w:rFonts w:ascii="Cambria" w:hAnsi="Cambria"/>
          <w:b/>
          <w:sz w:val="24"/>
          <w:szCs w:val="24"/>
        </w:rPr>
        <w:t>I</w:t>
      </w:r>
      <w:r w:rsidR="00890068">
        <w:rPr>
          <w:rFonts w:ascii="Cambria" w:hAnsi="Cambria"/>
          <w:b/>
          <w:sz w:val="24"/>
          <w:szCs w:val="24"/>
        </w:rPr>
        <w:t>TA</w:t>
      </w:r>
      <w:r w:rsidR="00AE50A1">
        <w:rPr>
          <w:rFonts w:ascii="Cambria" w:hAnsi="Cambria"/>
          <w:b/>
          <w:sz w:val="24"/>
          <w:szCs w:val="24"/>
        </w:rPr>
        <w:t xml:space="preserve">DOR DEL INFOCENTRO </w:t>
      </w:r>
    </w:p>
    <w:p w:rsidR="00CA4BDF" w:rsidRDefault="00AE50A1" w:rsidP="00AE50A1">
      <w:pPr>
        <w:spacing w:before="240" w:after="0" w:line="240" w:lineRule="auto"/>
        <w:ind w:right="57"/>
        <w:jc w:val="both"/>
        <w:rPr>
          <w:rFonts w:ascii="Cambria" w:hAnsi="Cambria"/>
          <w:sz w:val="24"/>
          <w:szCs w:val="24"/>
        </w:rPr>
      </w:pPr>
      <w:r>
        <w:rPr>
          <w:rFonts w:ascii="Cambria" w:hAnsi="Cambria"/>
          <w:sz w:val="24"/>
          <w:szCs w:val="24"/>
        </w:rPr>
        <w:t>En cuanto a lo expuesto en el caso del oficio recibido por parte del Ministerio de Telecomunicación.</w:t>
      </w:r>
    </w:p>
    <w:p w:rsidR="00AE50A1" w:rsidRDefault="00245F56" w:rsidP="00AE50A1">
      <w:pPr>
        <w:spacing w:before="240" w:after="0" w:line="240" w:lineRule="auto"/>
        <w:ind w:right="57"/>
        <w:jc w:val="both"/>
        <w:rPr>
          <w:rFonts w:ascii="Cambria" w:hAnsi="Cambria"/>
          <w:sz w:val="24"/>
          <w:szCs w:val="24"/>
        </w:rPr>
      </w:pPr>
      <w:r w:rsidRPr="00245F56">
        <w:rPr>
          <w:rFonts w:ascii="Cambria" w:hAnsi="Cambria"/>
          <w:b/>
          <w:sz w:val="24"/>
          <w:szCs w:val="24"/>
        </w:rPr>
        <w:t>Resolución GADCH-00</w:t>
      </w:r>
      <w:r w:rsidR="00312218">
        <w:rPr>
          <w:rFonts w:ascii="Cambria" w:hAnsi="Cambria"/>
          <w:b/>
          <w:sz w:val="24"/>
          <w:szCs w:val="24"/>
        </w:rPr>
        <w:t>2</w:t>
      </w:r>
      <w:r w:rsidRPr="00245F56">
        <w:rPr>
          <w:rFonts w:ascii="Cambria" w:hAnsi="Cambria"/>
          <w:b/>
          <w:sz w:val="24"/>
          <w:szCs w:val="24"/>
        </w:rPr>
        <w:t>-2020.-</w:t>
      </w:r>
      <w:r>
        <w:rPr>
          <w:rFonts w:ascii="Cambria" w:hAnsi="Cambria"/>
          <w:sz w:val="24"/>
          <w:szCs w:val="24"/>
        </w:rPr>
        <w:t xml:space="preserve"> </w:t>
      </w:r>
      <w:r w:rsidR="00AE50A1">
        <w:rPr>
          <w:rFonts w:ascii="Cambria" w:hAnsi="Cambria"/>
          <w:sz w:val="24"/>
          <w:szCs w:val="24"/>
        </w:rPr>
        <w:t>Se resuelve contestar a la Gerente del Proyecto Ampliación de la RED de Infocentro, adquiriendo el pago del facilitador a partir desde el 15 de febrero del 2020.</w:t>
      </w:r>
    </w:p>
    <w:p w:rsidR="00AE50A1" w:rsidRPr="00AE50A1" w:rsidRDefault="00245F56" w:rsidP="00AE50A1">
      <w:pPr>
        <w:spacing w:before="240" w:after="0" w:line="240" w:lineRule="auto"/>
        <w:ind w:right="57"/>
        <w:jc w:val="both"/>
        <w:rPr>
          <w:rFonts w:ascii="Cambria" w:hAnsi="Cambria"/>
          <w:sz w:val="24"/>
          <w:szCs w:val="24"/>
        </w:rPr>
      </w:pPr>
      <w:r w:rsidRPr="00C441A7">
        <w:rPr>
          <w:rFonts w:ascii="Cambria" w:hAnsi="Cambria"/>
          <w:b/>
          <w:sz w:val="24"/>
          <w:szCs w:val="24"/>
        </w:rPr>
        <w:t>Resolución GADCH-002</w:t>
      </w:r>
      <w:r w:rsidR="00312218">
        <w:rPr>
          <w:rFonts w:ascii="Cambria" w:hAnsi="Cambria"/>
          <w:b/>
          <w:sz w:val="24"/>
          <w:szCs w:val="24"/>
        </w:rPr>
        <w:t>a</w:t>
      </w:r>
      <w:r w:rsidRPr="00C441A7">
        <w:rPr>
          <w:rFonts w:ascii="Cambria" w:hAnsi="Cambria"/>
          <w:b/>
          <w:sz w:val="24"/>
          <w:szCs w:val="24"/>
        </w:rPr>
        <w:t>-2020</w:t>
      </w:r>
      <w:r>
        <w:rPr>
          <w:rFonts w:ascii="Cambria" w:hAnsi="Cambria"/>
          <w:b/>
          <w:sz w:val="24"/>
          <w:szCs w:val="24"/>
        </w:rPr>
        <w:t xml:space="preserve">.- </w:t>
      </w:r>
      <w:r w:rsidR="00AE50A1">
        <w:rPr>
          <w:rFonts w:ascii="Cambria" w:hAnsi="Cambria"/>
          <w:sz w:val="24"/>
          <w:szCs w:val="24"/>
        </w:rPr>
        <w:t>Debido a las necesidades expuestas, se resuelve contratar a un asistente administrativo para el GAD Chanduy.</w:t>
      </w:r>
    </w:p>
    <w:p w:rsidR="00CA4BDF" w:rsidRPr="00AE50A1" w:rsidRDefault="00AE50A1" w:rsidP="00AE50A1">
      <w:pPr>
        <w:spacing w:before="240" w:after="0" w:line="240" w:lineRule="auto"/>
        <w:ind w:right="57"/>
        <w:jc w:val="both"/>
        <w:rPr>
          <w:rFonts w:ascii="Cambria" w:hAnsi="Cambria"/>
          <w:b/>
          <w:sz w:val="24"/>
          <w:szCs w:val="24"/>
        </w:rPr>
      </w:pPr>
      <w:r>
        <w:rPr>
          <w:rFonts w:ascii="Cambria" w:hAnsi="Cambria" w:cstheme="minorHAnsi"/>
          <w:b/>
          <w:sz w:val="24"/>
          <w:szCs w:val="24"/>
        </w:rPr>
        <w:t>6</w:t>
      </w:r>
      <w:r w:rsidRPr="00540EB3">
        <w:rPr>
          <w:rFonts w:ascii="Cambria" w:hAnsi="Cambria" w:cstheme="minorHAnsi"/>
          <w:b/>
          <w:sz w:val="24"/>
          <w:szCs w:val="24"/>
        </w:rPr>
        <w:t>.-</w:t>
      </w:r>
      <w:r>
        <w:rPr>
          <w:rFonts w:ascii="Cambria" w:hAnsi="Cambria"/>
          <w:b/>
          <w:sz w:val="24"/>
          <w:szCs w:val="24"/>
        </w:rPr>
        <w:t xml:space="preserve">VARIOS Y RESOLUCIONES </w:t>
      </w:r>
    </w:p>
    <w:p w:rsidR="00C441A7" w:rsidRDefault="00AE50A1" w:rsidP="00C441A7">
      <w:pPr>
        <w:pStyle w:val="Prrafodelista"/>
        <w:numPr>
          <w:ilvl w:val="0"/>
          <w:numId w:val="1"/>
        </w:numPr>
        <w:spacing w:before="240" w:after="0" w:line="240" w:lineRule="auto"/>
        <w:ind w:right="57"/>
        <w:jc w:val="both"/>
        <w:rPr>
          <w:rFonts w:ascii="Cambria" w:hAnsi="Cambria"/>
          <w:sz w:val="24"/>
          <w:szCs w:val="24"/>
        </w:rPr>
      </w:pPr>
      <w:r>
        <w:rPr>
          <w:rFonts w:ascii="Cambria" w:hAnsi="Cambria"/>
          <w:sz w:val="24"/>
          <w:szCs w:val="24"/>
        </w:rPr>
        <w:t>Se mantendrá como facilitador al Ing. Charles Cruz quien ya ha desempeñado el cargo de facilitador del Infocentro.</w:t>
      </w:r>
    </w:p>
    <w:p w:rsidR="00C441A7" w:rsidRDefault="00AE50A1" w:rsidP="00C441A7">
      <w:pPr>
        <w:pStyle w:val="Prrafodelista"/>
        <w:numPr>
          <w:ilvl w:val="0"/>
          <w:numId w:val="1"/>
        </w:numPr>
        <w:spacing w:before="240" w:after="0" w:line="240" w:lineRule="auto"/>
        <w:ind w:right="57"/>
        <w:jc w:val="both"/>
        <w:rPr>
          <w:rFonts w:ascii="Cambria" w:hAnsi="Cambria"/>
          <w:sz w:val="24"/>
          <w:szCs w:val="24"/>
        </w:rPr>
      </w:pPr>
      <w:r>
        <w:rPr>
          <w:rFonts w:ascii="Cambria" w:hAnsi="Cambria"/>
          <w:sz w:val="24"/>
          <w:szCs w:val="24"/>
        </w:rPr>
        <w:t xml:space="preserve">La vacante de asistente administrativo estará ocupada por la Sra. Hilda Torres a partir del 1 de febrero del </w:t>
      </w:r>
      <w:r w:rsidR="00245F56">
        <w:rPr>
          <w:rFonts w:ascii="Cambria" w:hAnsi="Cambria"/>
          <w:sz w:val="24"/>
          <w:szCs w:val="24"/>
        </w:rPr>
        <w:t>2020.</w:t>
      </w:r>
    </w:p>
    <w:p w:rsidR="00890068" w:rsidRDefault="00890068" w:rsidP="00C441A7">
      <w:pPr>
        <w:pStyle w:val="Prrafodelista"/>
        <w:numPr>
          <w:ilvl w:val="0"/>
          <w:numId w:val="1"/>
        </w:numPr>
        <w:spacing w:before="240" w:after="0" w:line="240" w:lineRule="auto"/>
        <w:ind w:right="57"/>
        <w:jc w:val="both"/>
        <w:rPr>
          <w:rFonts w:ascii="Cambria" w:hAnsi="Cambria"/>
          <w:sz w:val="24"/>
          <w:szCs w:val="24"/>
        </w:rPr>
      </w:pPr>
      <w:r>
        <w:rPr>
          <w:rFonts w:ascii="Cambria" w:hAnsi="Cambria"/>
          <w:sz w:val="24"/>
          <w:szCs w:val="24"/>
        </w:rPr>
        <w:t>Se oficiará al Alcalde del Cantón Santa Elena haciendo conocer las necesidades de la parroquia.</w:t>
      </w:r>
    </w:p>
    <w:p w:rsidR="00890068" w:rsidRDefault="00890068" w:rsidP="00C441A7">
      <w:pPr>
        <w:pStyle w:val="Prrafodelista"/>
        <w:numPr>
          <w:ilvl w:val="0"/>
          <w:numId w:val="1"/>
        </w:numPr>
        <w:spacing w:before="240" w:after="0" w:line="240" w:lineRule="auto"/>
        <w:ind w:right="57"/>
        <w:jc w:val="both"/>
        <w:rPr>
          <w:rFonts w:ascii="Cambria" w:hAnsi="Cambria"/>
          <w:sz w:val="24"/>
          <w:szCs w:val="24"/>
        </w:rPr>
      </w:pPr>
      <w:r>
        <w:rPr>
          <w:rFonts w:ascii="Cambria" w:hAnsi="Cambria"/>
          <w:sz w:val="24"/>
          <w:szCs w:val="24"/>
        </w:rPr>
        <w:t>Se entregará oficio a la dirigencia de la Comuna San Rafael, exponiendo que no poseemos documentación de los trabajos realizados en el Recinto Engullima.</w:t>
      </w:r>
    </w:p>
    <w:p w:rsidR="00203812" w:rsidRDefault="00203812" w:rsidP="00C441A7">
      <w:pPr>
        <w:pStyle w:val="Prrafodelista"/>
        <w:numPr>
          <w:ilvl w:val="0"/>
          <w:numId w:val="1"/>
        </w:numPr>
        <w:spacing w:before="240" w:after="0" w:line="240" w:lineRule="auto"/>
        <w:ind w:right="57"/>
        <w:jc w:val="both"/>
        <w:rPr>
          <w:rFonts w:ascii="Cambria" w:hAnsi="Cambria"/>
          <w:sz w:val="24"/>
          <w:szCs w:val="24"/>
        </w:rPr>
      </w:pPr>
      <w:r>
        <w:rPr>
          <w:rFonts w:ascii="Cambria" w:hAnsi="Cambria"/>
          <w:sz w:val="24"/>
          <w:szCs w:val="24"/>
        </w:rPr>
        <w:t xml:space="preserve">Se </w:t>
      </w:r>
      <w:r w:rsidR="00DB50BC">
        <w:rPr>
          <w:rFonts w:ascii="Cambria" w:hAnsi="Cambria"/>
          <w:sz w:val="24"/>
          <w:szCs w:val="24"/>
        </w:rPr>
        <w:t>designará</w:t>
      </w:r>
      <w:r>
        <w:rPr>
          <w:rFonts w:ascii="Cambria" w:hAnsi="Cambria"/>
          <w:sz w:val="24"/>
          <w:szCs w:val="24"/>
        </w:rPr>
        <w:t xml:space="preserve"> al Vocal Miguel Asencio para el Proyecto de la Escuela de Futbol de la Prefectura.</w:t>
      </w:r>
    </w:p>
    <w:p w:rsidR="00245F56" w:rsidRDefault="00245F56" w:rsidP="00245F56">
      <w:pPr>
        <w:pStyle w:val="Prrafodelista"/>
        <w:spacing w:before="240" w:after="0" w:line="240" w:lineRule="auto"/>
        <w:ind w:right="57"/>
        <w:jc w:val="both"/>
        <w:rPr>
          <w:rFonts w:ascii="Cambria" w:hAnsi="Cambria"/>
          <w:sz w:val="24"/>
          <w:szCs w:val="24"/>
        </w:rPr>
      </w:pPr>
    </w:p>
    <w:p w:rsidR="00890068" w:rsidRDefault="00890068" w:rsidP="00890068">
      <w:pPr>
        <w:spacing w:after="0" w:line="240" w:lineRule="auto"/>
        <w:jc w:val="both"/>
        <w:rPr>
          <w:rFonts w:ascii="Cambria" w:hAnsi="Cambria"/>
          <w:b/>
        </w:rPr>
      </w:pPr>
      <w:r>
        <w:rPr>
          <w:rFonts w:ascii="Cambria" w:hAnsi="Cambria"/>
          <w:b/>
        </w:rPr>
        <w:t>7</w:t>
      </w:r>
      <w:r w:rsidRPr="00540EB3">
        <w:rPr>
          <w:rFonts w:ascii="Cambria" w:hAnsi="Cambria"/>
          <w:b/>
        </w:rPr>
        <w:t>.- CLAUSURA DE LA SESION</w:t>
      </w:r>
    </w:p>
    <w:p w:rsidR="00890068" w:rsidRDefault="00890068" w:rsidP="00890068">
      <w:pPr>
        <w:spacing w:after="0" w:line="240" w:lineRule="auto"/>
        <w:jc w:val="both"/>
        <w:rPr>
          <w:rFonts w:ascii="Cambria" w:eastAsia="Arial Unicode MS" w:hAnsi="Cambria" w:cstheme="minorHAnsi"/>
          <w:color w:val="000000" w:themeColor="text1"/>
        </w:rPr>
      </w:pPr>
      <w:r w:rsidRPr="00540EB3">
        <w:rPr>
          <w:rFonts w:ascii="Cambria" w:hAnsi="Cambria"/>
        </w:rPr>
        <w:t>Siendo las</w:t>
      </w:r>
      <w:r>
        <w:rPr>
          <w:rFonts w:ascii="Cambria" w:hAnsi="Cambria"/>
        </w:rPr>
        <w:t xml:space="preserve"> 15:50</w:t>
      </w:r>
      <w:r w:rsidRPr="00540EB3">
        <w:rPr>
          <w:rFonts w:ascii="Cambria" w:hAnsi="Cambria"/>
        </w:rPr>
        <w:t xml:space="preserve"> horas </w:t>
      </w:r>
      <w:r w:rsidRPr="00540EB3">
        <w:rPr>
          <w:rFonts w:ascii="Cambria" w:eastAsia="Arial Unicode MS" w:hAnsi="Cambria" w:cstheme="minorHAnsi"/>
          <w:color w:val="000000" w:themeColor="text1"/>
        </w:rPr>
        <w:t>y habiendo tratado todos los temas se da por terminada la sesión</w:t>
      </w:r>
    </w:p>
    <w:p w:rsidR="00890068" w:rsidRDefault="00890068" w:rsidP="00890068">
      <w:pPr>
        <w:pStyle w:val="Sinespaciado"/>
        <w:jc w:val="center"/>
        <w:rPr>
          <w:rFonts w:ascii="Cambria" w:hAnsi="Cambria"/>
          <w:sz w:val="14"/>
        </w:rPr>
      </w:pPr>
    </w:p>
    <w:p w:rsidR="00890068" w:rsidRDefault="00890068" w:rsidP="00890068">
      <w:pPr>
        <w:pStyle w:val="Sinespaciado"/>
        <w:jc w:val="center"/>
        <w:rPr>
          <w:rFonts w:ascii="Cambria" w:hAnsi="Cambria"/>
          <w:sz w:val="14"/>
        </w:rPr>
      </w:pPr>
    </w:p>
    <w:p w:rsidR="00890068" w:rsidRDefault="00890068" w:rsidP="00890068">
      <w:pPr>
        <w:pStyle w:val="Sinespaciado"/>
        <w:jc w:val="center"/>
        <w:rPr>
          <w:rFonts w:ascii="Cambria" w:hAnsi="Cambria"/>
          <w:sz w:val="14"/>
        </w:rPr>
      </w:pPr>
    </w:p>
    <w:p w:rsidR="00890068" w:rsidRDefault="00890068" w:rsidP="00890068">
      <w:pPr>
        <w:pStyle w:val="Sinespaciado"/>
        <w:jc w:val="center"/>
        <w:rPr>
          <w:rFonts w:ascii="Cambria" w:hAnsi="Cambria"/>
          <w:sz w:val="14"/>
        </w:rPr>
      </w:pPr>
    </w:p>
    <w:p w:rsidR="00890068" w:rsidRDefault="00890068" w:rsidP="00890068">
      <w:pPr>
        <w:spacing w:before="240" w:after="0" w:line="240" w:lineRule="auto"/>
        <w:ind w:right="57"/>
        <w:jc w:val="both"/>
        <w:rPr>
          <w:rFonts w:ascii="Cambria" w:hAnsi="Cambria"/>
          <w:b/>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Default="00890068" w:rsidP="00890068">
      <w:pPr>
        <w:spacing w:after="0" w:line="240" w:lineRule="auto"/>
        <w:rPr>
          <w:rFonts w:ascii="Cambria" w:eastAsia="Arial Unicode MS" w:hAnsi="Cambria" w:cstheme="minorHAnsi"/>
          <w:b/>
          <w:color w:val="000000" w:themeColor="text1"/>
          <w:sz w:val="24"/>
          <w:szCs w:val="24"/>
        </w:rPr>
      </w:pPr>
    </w:p>
    <w:p w:rsidR="00890068" w:rsidRPr="000C6EB7" w:rsidRDefault="00890068" w:rsidP="00890068">
      <w:pPr>
        <w:spacing w:after="0" w:line="240" w:lineRule="auto"/>
        <w:rPr>
          <w:rFonts w:ascii="Cambria" w:eastAsia="Arial Unicode MS" w:hAnsi="Cambria" w:cstheme="minorHAnsi"/>
          <w:b/>
          <w:color w:val="000000" w:themeColor="text1"/>
          <w:sz w:val="24"/>
          <w:szCs w:val="24"/>
        </w:rPr>
      </w:pPr>
      <w:r>
        <w:rPr>
          <w:rFonts w:ascii="Cambria" w:eastAsia="Arial Unicode MS" w:hAnsi="Cambria" w:cstheme="minorHAnsi"/>
          <w:b/>
          <w:color w:val="000000" w:themeColor="text1"/>
          <w:sz w:val="24"/>
          <w:szCs w:val="24"/>
        </w:rPr>
        <w:t xml:space="preserve">Sr. Juanito Apolinario Alfonso                                              Tnlga. Viviana Parrales A </w:t>
      </w:r>
      <w:r>
        <w:rPr>
          <w:rFonts w:ascii="Cambria" w:eastAsia="Arial Unicode MS" w:hAnsi="Cambria" w:cstheme="minorHAnsi"/>
          <w:color w:val="000000" w:themeColor="text1"/>
          <w:sz w:val="24"/>
          <w:szCs w:val="24"/>
        </w:rPr>
        <w:t xml:space="preserve">               PRESIDENTE                                                                                              SECRETARIA</w:t>
      </w:r>
    </w:p>
    <w:p w:rsidR="00890068" w:rsidRDefault="00890068" w:rsidP="00890068">
      <w:pPr>
        <w:pStyle w:val="Sinespaciado"/>
        <w:jc w:val="center"/>
        <w:rPr>
          <w:rFonts w:ascii="Cambria" w:hAnsi="Cambria"/>
          <w:sz w:val="14"/>
        </w:rPr>
      </w:pPr>
    </w:p>
    <w:p w:rsidR="00890068" w:rsidRDefault="00890068" w:rsidP="00890068">
      <w:pPr>
        <w:pStyle w:val="Sinespaciado"/>
        <w:jc w:val="center"/>
        <w:rPr>
          <w:rFonts w:ascii="Cambria" w:hAnsi="Cambria"/>
          <w:sz w:val="14"/>
        </w:rPr>
      </w:pPr>
    </w:p>
    <w:p w:rsidR="00890068" w:rsidRDefault="00890068" w:rsidP="00890068">
      <w:pPr>
        <w:pStyle w:val="Sinespaciado"/>
        <w:jc w:val="both"/>
        <w:rPr>
          <w:rFonts w:ascii="Cambria" w:eastAsia="Arial Unicode MS" w:hAnsi="Cambria" w:cstheme="minorHAnsi"/>
          <w:b/>
          <w:color w:val="000000" w:themeColor="text1"/>
          <w:sz w:val="24"/>
          <w:szCs w:val="24"/>
        </w:rPr>
      </w:pPr>
    </w:p>
    <w:p w:rsidR="00890068" w:rsidRDefault="00890068" w:rsidP="00890068">
      <w:pPr>
        <w:pStyle w:val="Sinespaciado"/>
        <w:jc w:val="both"/>
        <w:rPr>
          <w:rFonts w:ascii="Cambria" w:eastAsia="Arial Unicode MS" w:hAnsi="Cambria" w:cstheme="minorHAnsi"/>
          <w:b/>
          <w:color w:val="000000" w:themeColor="text1"/>
          <w:sz w:val="24"/>
          <w:szCs w:val="24"/>
        </w:rPr>
      </w:pPr>
    </w:p>
    <w:p w:rsidR="00890068" w:rsidRDefault="00890068" w:rsidP="00890068">
      <w:pPr>
        <w:pStyle w:val="Sinespaciado"/>
        <w:jc w:val="both"/>
        <w:rPr>
          <w:rFonts w:ascii="Cambria" w:eastAsia="Arial Unicode MS" w:hAnsi="Cambria" w:cstheme="minorHAnsi"/>
          <w:color w:val="000000" w:themeColor="text1"/>
          <w:sz w:val="24"/>
          <w:szCs w:val="24"/>
        </w:rPr>
      </w:pPr>
      <w:r>
        <w:rPr>
          <w:rFonts w:ascii="Cambria" w:eastAsia="Arial Unicode MS" w:hAnsi="Cambria" w:cstheme="minorHAnsi"/>
          <w:b/>
          <w:color w:val="000000" w:themeColor="text1"/>
          <w:sz w:val="24"/>
          <w:szCs w:val="24"/>
        </w:rPr>
        <w:t>CERTIFICACION. -</w:t>
      </w:r>
      <w:r>
        <w:rPr>
          <w:rFonts w:ascii="Cambria" w:eastAsia="Arial Unicode MS" w:hAnsi="Cambria" w:cstheme="minorHAnsi"/>
          <w:color w:val="000000" w:themeColor="text1"/>
          <w:sz w:val="24"/>
          <w:szCs w:val="24"/>
        </w:rPr>
        <w:t xml:space="preserve"> Certifico que el Acta es fiel copia puntual de lo expuesto en la Sesión Ordinaria del Gobierno Parroquial Chanduy, celebrada el día viernes 31 de enero del 2020. La presente Acta consta de 03 hojas foliadas. </w:t>
      </w:r>
    </w:p>
    <w:p w:rsidR="00890068" w:rsidRDefault="00890068" w:rsidP="00890068">
      <w:pPr>
        <w:pStyle w:val="Sinespaciado"/>
        <w:jc w:val="both"/>
        <w:rPr>
          <w:rFonts w:ascii="Cambria" w:eastAsia="Arial Unicode MS" w:hAnsi="Cambria" w:cstheme="minorHAnsi"/>
          <w:color w:val="000000" w:themeColor="text1"/>
          <w:sz w:val="24"/>
          <w:szCs w:val="24"/>
        </w:rPr>
      </w:pPr>
    </w:p>
    <w:p w:rsidR="00890068" w:rsidRDefault="00890068" w:rsidP="00890068">
      <w:pPr>
        <w:pStyle w:val="Sinespaciado"/>
        <w:jc w:val="both"/>
        <w:rPr>
          <w:rFonts w:ascii="Cambria" w:eastAsia="Arial Unicode MS" w:hAnsi="Cambria" w:cstheme="minorHAnsi"/>
          <w:color w:val="000000" w:themeColor="text1"/>
          <w:sz w:val="24"/>
          <w:szCs w:val="24"/>
        </w:rPr>
      </w:pPr>
    </w:p>
    <w:p w:rsidR="00890068" w:rsidRDefault="00890068" w:rsidP="00890068">
      <w:pPr>
        <w:pStyle w:val="Sinespaciado"/>
        <w:jc w:val="both"/>
        <w:rPr>
          <w:rFonts w:ascii="Cambria" w:eastAsia="Arial Unicode MS" w:hAnsi="Cambria" w:cstheme="minorHAnsi"/>
          <w:color w:val="000000" w:themeColor="text1"/>
          <w:sz w:val="24"/>
          <w:szCs w:val="24"/>
        </w:rPr>
      </w:pPr>
    </w:p>
    <w:p w:rsidR="00890068" w:rsidRPr="0094316D" w:rsidRDefault="00890068" w:rsidP="00890068">
      <w:pPr>
        <w:pStyle w:val="Sinespaciado"/>
        <w:jc w:val="right"/>
        <w:rPr>
          <w:rFonts w:ascii="Cambria" w:eastAsia="Arial Unicode MS" w:hAnsi="Cambria" w:cstheme="minorHAnsi"/>
          <w:color w:val="000000" w:themeColor="text1"/>
          <w:sz w:val="24"/>
          <w:szCs w:val="24"/>
        </w:rPr>
      </w:pPr>
      <w:r w:rsidRPr="0094316D">
        <w:rPr>
          <w:rFonts w:ascii="Cambria" w:eastAsia="Arial Unicode MS" w:hAnsi="Cambria" w:cstheme="minorHAnsi"/>
          <w:color w:val="000000" w:themeColor="text1"/>
          <w:sz w:val="24"/>
          <w:szCs w:val="24"/>
        </w:rPr>
        <w:t xml:space="preserve">Tnlga. Viviana Parrales A     </w:t>
      </w:r>
    </w:p>
    <w:p w:rsidR="00056D34" w:rsidRDefault="00890068" w:rsidP="00890068">
      <w:r>
        <w:rPr>
          <w:rFonts w:ascii="Cambria" w:eastAsia="Arial Unicode MS" w:hAnsi="Cambria" w:cstheme="minorHAnsi"/>
          <w:color w:val="000000" w:themeColor="text1"/>
          <w:sz w:val="24"/>
          <w:szCs w:val="24"/>
        </w:rPr>
        <w:t xml:space="preserve">                                                                                                              </w:t>
      </w:r>
      <w:r w:rsidRPr="0094316D">
        <w:rPr>
          <w:rFonts w:ascii="Cambria" w:eastAsia="Arial Unicode MS" w:hAnsi="Cambria" w:cstheme="minorHAnsi"/>
          <w:color w:val="000000" w:themeColor="text1"/>
          <w:sz w:val="24"/>
          <w:szCs w:val="24"/>
        </w:rPr>
        <w:t xml:space="preserve">SECRETARIA           </w:t>
      </w:r>
    </w:p>
    <w:sectPr w:rsidR="00056D34">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83D" w:rsidRDefault="0080783D" w:rsidP="0080783D">
      <w:pPr>
        <w:spacing w:after="0" w:line="240" w:lineRule="auto"/>
      </w:pPr>
      <w:r>
        <w:separator/>
      </w:r>
    </w:p>
  </w:endnote>
  <w:endnote w:type="continuationSeparator" w:id="0">
    <w:p w:rsidR="0080783D" w:rsidRDefault="0080783D" w:rsidP="00807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908806"/>
      <w:docPartObj>
        <w:docPartGallery w:val="Page Numbers (Bottom of Page)"/>
        <w:docPartUnique/>
      </w:docPartObj>
    </w:sdtPr>
    <w:sdtEndPr/>
    <w:sdtContent>
      <w:p w:rsidR="00890068" w:rsidRDefault="00890068">
        <w:pPr>
          <w:pStyle w:val="Piedepgina"/>
          <w:jc w:val="right"/>
        </w:pPr>
        <w:r>
          <w:fldChar w:fldCharType="begin"/>
        </w:r>
        <w:r>
          <w:instrText>PAGE   \* MERGEFORMAT</w:instrText>
        </w:r>
        <w:r>
          <w:fldChar w:fldCharType="separate"/>
        </w:r>
        <w:r w:rsidR="00A23D0C" w:rsidRPr="00A23D0C">
          <w:rPr>
            <w:noProof/>
            <w:lang w:val="es-ES"/>
          </w:rPr>
          <w:t>2</w:t>
        </w:r>
        <w:r>
          <w:fldChar w:fldCharType="end"/>
        </w:r>
      </w:p>
    </w:sdtContent>
  </w:sdt>
  <w:p w:rsidR="00890068" w:rsidRDefault="008900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83D" w:rsidRDefault="0080783D" w:rsidP="0080783D">
      <w:pPr>
        <w:spacing w:after="0" w:line="240" w:lineRule="auto"/>
      </w:pPr>
      <w:r>
        <w:separator/>
      </w:r>
    </w:p>
  </w:footnote>
  <w:footnote w:type="continuationSeparator" w:id="0">
    <w:p w:rsidR="0080783D" w:rsidRDefault="0080783D" w:rsidP="00807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3D" w:rsidRDefault="0080783D">
    <w:pPr>
      <w:pStyle w:val="Encabezado"/>
    </w:pPr>
    <w:r>
      <w:rPr>
        <w:noProof/>
        <w:lang w:val="es-ES" w:eastAsia="es-ES"/>
      </w:rPr>
      <w:drawing>
        <wp:anchor distT="0" distB="0" distL="114300" distR="114300" simplePos="0" relativeHeight="251659264" behindDoc="1" locked="0" layoutInCell="1" allowOverlap="1" wp14:anchorId="23594294" wp14:editId="325BEDAD">
          <wp:simplePos x="0" y="0"/>
          <wp:positionH relativeFrom="column">
            <wp:posOffset>-1151387</wp:posOffset>
          </wp:positionH>
          <wp:positionV relativeFrom="paragraph">
            <wp:posOffset>-449580</wp:posOffset>
          </wp:positionV>
          <wp:extent cx="7644765" cy="10640291"/>
          <wp:effectExtent l="0" t="0" r="0" b="8890"/>
          <wp:wrapNone/>
          <wp:docPr id="1" name="Imagen 1" descr="C:\Users\user\Desktop\hoja nueva GAD 2019\HOJA.jpg gad chan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ja nueva GAD 2019\HOJA.jpg gad chandu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46157" cy="106422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BB1FBD"/>
    <w:multiLevelType w:val="hybridMultilevel"/>
    <w:tmpl w:val="79ECF8C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1A7"/>
    <w:rsid w:val="00056D34"/>
    <w:rsid w:val="0013583E"/>
    <w:rsid w:val="001B4886"/>
    <w:rsid w:val="00203812"/>
    <w:rsid w:val="00245F56"/>
    <w:rsid w:val="00312218"/>
    <w:rsid w:val="003360F4"/>
    <w:rsid w:val="0080783D"/>
    <w:rsid w:val="00890068"/>
    <w:rsid w:val="0092323A"/>
    <w:rsid w:val="009518C7"/>
    <w:rsid w:val="00A23D0C"/>
    <w:rsid w:val="00AE50A1"/>
    <w:rsid w:val="00C441A7"/>
    <w:rsid w:val="00CA4BDF"/>
    <w:rsid w:val="00DB50BC"/>
    <w:rsid w:val="00F32B0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1A7"/>
    <w:pPr>
      <w:spacing w:after="200" w:line="276" w:lineRule="auto"/>
      <w:ind w:left="720"/>
      <w:contextualSpacing/>
    </w:pPr>
    <w:rPr>
      <w:rFonts w:eastAsiaTheme="minorEastAsia"/>
    </w:rPr>
  </w:style>
  <w:style w:type="paragraph" w:styleId="Sinespaciado">
    <w:name w:val="No Spacing"/>
    <w:link w:val="SinespaciadoCar"/>
    <w:uiPriority w:val="1"/>
    <w:qFormat/>
    <w:rsid w:val="00C441A7"/>
    <w:pPr>
      <w:spacing w:after="0" w:line="240" w:lineRule="auto"/>
    </w:pPr>
  </w:style>
  <w:style w:type="character" w:customStyle="1" w:styleId="SinespaciadoCar">
    <w:name w:val="Sin espaciado Car"/>
    <w:link w:val="Sinespaciado"/>
    <w:uiPriority w:val="1"/>
    <w:rsid w:val="00C441A7"/>
  </w:style>
  <w:style w:type="paragraph" w:styleId="Encabezado">
    <w:name w:val="header"/>
    <w:basedOn w:val="Normal"/>
    <w:link w:val="EncabezadoCar"/>
    <w:uiPriority w:val="99"/>
    <w:unhideWhenUsed/>
    <w:rsid w:val="008078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783D"/>
  </w:style>
  <w:style w:type="paragraph" w:styleId="Piedepgina">
    <w:name w:val="footer"/>
    <w:basedOn w:val="Normal"/>
    <w:link w:val="PiedepginaCar"/>
    <w:uiPriority w:val="99"/>
    <w:unhideWhenUsed/>
    <w:rsid w:val="008078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7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1A7"/>
    <w:pPr>
      <w:spacing w:after="200" w:line="276" w:lineRule="auto"/>
      <w:ind w:left="720"/>
      <w:contextualSpacing/>
    </w:pPr>
    <w:rPr>
      <w:rFonts w:eastAsiaTheme="minorEastAsia"/>
    </w:rPr>
  </w:style>
  <w:style w:type="paragraph" w:styleId="Sinespaciado">
    <w:name w:val="No Spacing"/>
    <w:link w:val="SinespaciadoCar"/>
    <w:uiPriority w:val="1"/>
    <w:qFormat/>
    <w:rsid w:val="00C441A7"/>
    <w:pPr>
      <w:spacing w:after="0" w:line="240" w:lineRule="auto"/>
    </w:pPr>
  </w:style>
  <w:style w:type="character" w:customStyle="1" w:styleId="SinespaciadoCar">
    <w:name w:val="Sin espaciado Car"/>
    <w:link w:val="Sinespaciado"/>
    <w:uiPriority w:val="1"/>
    <w:rsid w:val="00C441A7"/>
  </w:style>
  <w:style w:type="paragraph" w:styleId="Encabezado">
    <w:name w:val="header"/>
    <w:basedOn w:val="Normal"/>
    <w:link w:val="EncabezadoCar"/>
    <w:uiPriority w:val="99"/>
    <w:unhideWhenUsed/>
    <w:rsid w:val="008078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783D"/>
  </w:style>
  <w:style w:type="paragraph" w:styleId="Piedepgina">
    <w:name w:val="footer"/>
    <w:basedOn w:val="Normal"/>
    <w:link w:val="PiedepginaCar"/>
    <w:uiPriority w:val="99"/>
    <w:unhideWhenUsed/>
    <w:rsid w:val="008078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7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Pages>
  <Words>728</Words>
  <Characters>4005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Prueba</cp:lastModifiedBy>
  <cp:revision>5</cp:revision>
  <cp:lastPrinted>2020-05-21T20:35:00Z</cp:lastPrinted>
  <dcterms:created xsi:type="dcterms:W3CDTF">2020-05-19T15:59:00Z</dcterms:created>
  <dcterms:modified xsi:type="dcterms:W3CDTF">2020-05-21T20:35:00Z</dcterms:modified>
</cp:coreProperties>
</file>